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74" w:rsidRDefault="009D1374">
      <w:pPr>
        <w:rPr>
          <w:rFonts w:ascii="王漢宗中明體繁" w:eastAsia="王漢宗中明體繁" w:hAnsi="Arial" w:cs="Arial"/>
          <w:bCs/>
          <w:color w:val="333333"/>
          <w:szCs w:val="21"/>
          <w:bdr w:val="none" w:sz="0" w:space="0" w:color="auto" w:frame="1"/>
          <w:shd w:val="clear" w:color="auto" w:fill="FFFFFF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9D1374" w:rsidRPr="009D1374" w:rsidTr="009D13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06"/>
            </w:tblGrid>
            <w:tr w:rsidR="009D1374" w:rsidRPr="009D1374">
              <w:trPr>
                <w:trHeight w:val="300"/>
                <w:tblCellSpacing w:w="0" w:type="dxa"/>
              </w:trPr>
              <w:tc>
                <w:tcPr>
                  <w:tcW w:w="4800" w:type="pct"/>
                  <w:shd w:val="clear" w:color="auto" w:fill="F1F2F4"/>
                  <w:vAlign w:val="bottom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b/>
                      <w:bCs/>
                      <w:color w:val="000000"/>
                      <w:spacing w:val="15"/>
                      <w:kern w:val="0"/>
                      <w:sz w:val="20"/>
                      <w:szCs w:val="20"/>
                    </w:rPr>
                    <w:t>工程環氧塗料一覽表</w:t>
                  </w:r>
                </w:p>
              </w:tc>
            </w:tr>
          </w:tbl>
          <w:p w:rsidR="009D1374" w:rsidRPr="009D1374" w:rsidRDefault="009D1374" w:rsidP="009D137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9D1374" w:rsidRPr="009D1374" w:rsidTr="009D1374">
        <w:trPr>
          <w:tblCellSpacing w:w="0" w:type="dxa"/>
        </w:trPr>
        <w:tc>
          <w:tcPr>
            <w:tcW w:w="0" w:type="auto"/>
            <w:vAlign w:val="center"/>
            <w:hideMark/>
          </w:tcPr>
          <w:p w:rsidR="009D1374" w:rsidRPr="009D1374" w:rsidRDefault="009D1374" w:rsidP="009D137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9D137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9D1374" w:rsidRPr="009D1374" w:rsidTr="009D13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B6D8CD"/>
                <w:left w:val="outset" w:sz="6" w:space="0" w:color="B6D8CD"/>
                <w:bottom w:val="outset" w:sz="6" w:space="0" w:color="B6D8CD"/>
                <w:right w:val="outset" w:sz="6" w:space="0" w:color="B6D8CD"/>
              </w:tblBorders>
              <w:tblCellMar>
                <w:top w:w="75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18"/>
              <w:gridCol w:w="1306"/>
              <w:gridCol w:w="901"/>
              <w:gridCol w:w="486"/>
              <w:gridCol w:w="985"/>
              <w:gridCol w:w="902"/>
              <w:gridCol w:w="2892"/>
            </w:tblGrid>
            <w:tr w:rsidR="009D1374" w:rsidRPr="009D1374">
              <w:tc>
                <w:tcPr>
                  <w:tcW w:w="500" w:type="pc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D3E7E1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材料名稱</w:t>
                  </w:r>
                </w:p>
              </w:tc>
              <w:tc>
                <w:tcPr>
                  <w:tcW w:w="750" w:type="pc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D3E7E1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材料編號</w:t>
                  </w:r>
                </w:p>
              </w:tc>
              <w:tc>
                <w:tcPr>
                  <w:tcW w:w="550" w:type="pc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D3E7E1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包裝</w:t>
                  </w:r>
                </w:p>
              </w:tc>
              <w:tc>
                <w:tcPr>
                  <w:tcW w:w="300" w:type="pc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D3E7E1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使用</w:t>
                  </w: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br/>
                    <w:t>比例</w:t>
                  </w:r>
                </w:p>
              </w:tc>
              <w:tc>
                <w:tcPr>
                  <w:tcW w:w="600" w:type="pc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D3E7E1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可使用時間</w:t>
                  </w:r>
                </w:p>
              </w:tc>
              <w:tc>
                <w:tcPr>
                  <w:tcW w:w="550" w:type="pc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D3E7E1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硬化時間</w:t>
                  </w:r>
                </w:p>
              </w:tc>
              <w:tc>
                <w:tcPr>
                  <w:tcW w:w="1750" w:type="pc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D3E7E1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說 明</w:t>
                  </w:r>
                </w:p>
              </w:tc>
            </w:tr>
            <w:tr w:rsidR="009D1374" w:rsidRPr="009D1374"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底　漆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PR-551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4kg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4小時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24小時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金屬用底漆，塗佈前鐵材最好做噴砂處理，以利接著。</w:t>
                  </w:r>
                </w:p>
              </w:tc>
            </w:tr>
            <w:tr w:rsidR="009D1374" w:rsidRPr="009D1374"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PR-551B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4kg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D1374" w:rsidRPr="009D1374"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底　漆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ANO-533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15kg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20分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6小時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新舊水泥接著用。</w:t>
                  </w:r>
                </w:p>
              </w:tc>
            </w:tr>
            <w:tr w:rsidR="009D1374" w:rsidRPr="009D1374"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ANO-531B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5kg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D1374" w:rsidRPr="009D1374"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底　漆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PR-544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16kg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2小時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24小時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溶劑型底漆用於壁面或地面，本劑有較佳之滲透力。</w:t>
                  </w:r>
                </w:p>
              </w:tc>
            </w:tr>
            <w:tr w:rsidR="009D1374" w:rsidRPr="009D1374"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PR-541B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4kg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D1374" w:rsidRPr="009D1374"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底　漆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PR-522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10kg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20分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6小時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地面濕氣較重者，可使用本劑有較佳之附著力。</w:t>
                  </w:r>
                </w:p>
              </w:tc>
            </w:tr>
            <w:tr w:rsidR="009D1374" w:rsidRPr="009D1374"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PR-521B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5kg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D1374" w:rsidRPr="009D1374"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透　明</w:t>
                  </w: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br/>
                    <w:t>中層漆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CX-322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10kg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50分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16小時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高強度樹脂砂漿反應較慢。</w:t>
                  </w:r>
                </w:p>
              </w:tc>
            </w:tr>
            <w:tr w:rsidR="009D1374" w:rsidRPr="009D1374"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CX-321B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5kg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D1374" w:rsidRPr="009D1374"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透　明</w:t>
                  </w: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br/>
                    <w:t>中層漆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CX-344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8kg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30分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8小時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高強度樹脂砂漿反應較快。</w:t>
                  </w:r>
                </w:p>
              </w:tc>
            </w:tr>
            <w:tr w:rsidR="009D1374" w:rsidRPr="009D1374"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CX-341B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2kg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D1374" w:rsidRPr="009D1374"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透　明</w:t>
                  </w: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br/>
                    <w:t>中層漆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CX-302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10kg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30分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8小時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適用於耐磨蝕耐酸鹼槽、食品槽、清水槽。</w:t>
                  </w:r>
                </w:p>
              </w:tc>
            </w:tr>
            <w:tr w:rsidR="009D1374" w:rsidRPr="009D1374"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CX-301B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5kg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D1374" w:rsidRPr="009D1374"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透　明</w:t>
                  </w: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br/>
                    <w:t>中層漆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EPO-002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10kg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40分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12小時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砂寶路專用中層樹脂。</w:t>
                  </w:r>
                </w:p>
              </w:tc>
            </w:tr>
            <w:tr w:rsidR="009D1374" w:rsidRPr="009D1374"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EPO-001B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5kg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D1374" w:rsidRPr="009D1374"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透　明</w:t>
                  </w: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br/>
                    <w:t>面　漆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TC-021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10kg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40分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12小時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砂寶路專用面漆。</w:t>
                  </w:r>
                </w:p>
              </w:tc>
            </w:tr>
            <w:tr w:rsidR="009D1374" w:rsidRPr="009D1374"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TC-021B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5kg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D1374" w:rsidRPr="009D1374"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lastRenderedPageBreak/>
                    <w:t>流　展</w:t>
                  </w: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br/>
                    <w:t>基　材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BC-014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20kg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40分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12小時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流展補平用，可配合 CC-50或CC-120使用。</w:t>
                  </w:r>
                </w:p>
              </w:tc>
            </w:tr>
            <w:tr w:rsidR="009D1374" w:rsidRPr="009D1374"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BC-011B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5kg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D1374" w:rsidRPr="009D1374"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BC-092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10kg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D1374" w:rsidRPr="009D1374"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BC-091B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5kg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D1374" w:rsidRPr="009D1374"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彩　色</w:t>
                  </w: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br/>
                    <w:t>面　漆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TC-004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20kg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40分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12小時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彩色面漆可依需要調配各種顏色。</w:t>
                  </w:r>
                </w:p>
              </w:tc>
            </w:tr>
            <w:tr w:rsidR="009D1374" w:rsidRPr="009D1374"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TC-001B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5kg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D1374" w:rsidRPr="009D1374"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壁用彩</w:t>
                  </w: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br/>
                    <w:t>色面漆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TC-035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10kg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24小時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24小時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壁面專用面漆，可依需要調配各種顏色。</w:t>
                  </w:r>
                </w:p>
              </w:tc>
            </w:tr>
            <w:tr w:rsidR="009D1374" w:rsidRPr="009D1374"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TC-031B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2kg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D1374" w:rsidRPr="009D1374"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止　滑</w:t>
                  </w: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br/>
                    <w:t>面　漆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MAT-003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3kg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30分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12小時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透明性，霧面及止滑效果專用。</w:t>
                  </w:r>
                </w:p>
              </w:tc>
            </w:tr>
            <w:tr w:rsidR="009D1374" w:rsidRPr="009D1374"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MAT-001B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D1374" w:rsidRPr="009D1374"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環　氧</w:t>
                  </w: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br/>
                    <w:t>柏油漆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EPOTAR-61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3kg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4小時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24小時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溶劑型，水泥或鋼構物設施的工程防銹、防蝕塗料。</w:t>
                  </w:r>
                </w:p>
              </w:tc>
            </w:tr>
            <w:tr w:rsidR="009D1374" w:rsidRPr="009D1374"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EPOTAR-66B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18kg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D1374" w:rsidRPr="009D1374"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環　氧</w:t>
                  </w: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br/>
                    <w:t>柏油漆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EPOTAR-021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15kg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30分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12小時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無溶劑型，水泥或鋼構物設施之工程塗料。</w:t>
                  </w:r>
                </w:p>
              </w:tc>
            </w:tr>
            <w:tr w:rsidR="009D1374" w:rsidRPr="009D1374"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EPOTAR-021B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15kg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D1374" w:rsidRPr="009D1374"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砂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CC-20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25kg / 包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樹脂砂漿專用。</w:t>
                  </w:r>
                </w:p>
              </w:tc>
            </w:tr>
            <w:tr w:rsidR="009D1374" w:rsidRPr="009D1374"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CC-50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25kg / 包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流展補平專用。</w:t>
                  </w:r>
                </w:p>
              </w:tc>
            </w:tr>
            <w:tr w:rsidR="009D1374" w:rsidRPr="009D1374"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CC-90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25kg / 包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表面止滑，細面用。</w:t>
                  </w:r>
                </w:p>
              </w:tc>
            </w:tr>
            <w:tr w:rsidR="009D1374" w:rsidRPr="009D1374"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CC-120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40kg / 包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地面補土用。</w:t>
                  </w:r>
                </w:p>
              </w:tc>
            </w:tr>
            <w:tr w:rsidR="009D1374" w:rsidRPr="009D1374"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滑石粉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D-TALC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25kg / 包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壁面補土用添加料。</w:t>
                  </w:r>
                </w:p>
              </w:tc>
            </w:tr>
            <w:tr w:rsidR="009D1374" w:rsidRPr="009D1374"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溶　劑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EP-Thinner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 xml:space="preserve">12.5kg / </w:t>
                  </w: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lastRenderedPageBreak/>
                    <w:t>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shd w:val="clear" w:color="auto" w:fill="F3F3F3"/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清洗工具及溶劑型環氧塗料稀</w:t>
                  </w: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lastRenderedPageBreak/>
                    <w:t>釋用。</w:t>
                  </w:r>
                </w:p>
              </w:tc>
            </w:tr>
            <w:tr w:rsidR="009D1374" w:rsidRPr="009D1374"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lastRenderedPageBreak/>
                    <w:t>溶　劑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PU-Thinner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righ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12.5kg / 桶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jc w:val="center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B6D8CD"/>
                    <w:left w:val="outset" w:sz="6" w:space="0" w:color="B6D8CD"/>
                    <w:bottom w:val="outset" w:sz="6" w:space="0" w:color="B6D8CD"/>
                    <w:right w:val="outset" w:sz="6" w:space="0" w:color="B6D8CD"/>
                  </w:tcBorders>
                  <w:vAlign w:val="center"/>
                  <w:hideMark/>
                </w:tcPr>
                <w:p w:rsidR="009D1374" w:rsidRPr="009D1374" w:rsidRDefault="009D1374" w:rsidP="009D1374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</w:pPr>
                  <w:r w:rsidRPr="009D1374">
                    <w:rPr>
                      <w:rFonts w:ascii="新細明體" w:eastAsia="新細明體" w:hAnsi="新細明體" w:cs="新細明體"/>
                      <w:color w:val="000000"/>
                      <w:spacing w:val="15"/>
                      <w:kern w:val="0"/>
                      <w:sz w:val="18"/>
                      <w:szCs w:val="18"/>
                    </w:rPr>
                    <w:t>清洗工具及溶劑型PU塗料稀釋用</w:t>
                  </w:r>
                </w:p>
              </w:tc>
            </w:tr>
          </w:tbl>
          <w:p w:rsidR="009D1374" w:rsidRPr="009D1374" w:rsidRDefault="009D1374" w:rsidP="009D137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</w:tr>
    </w:tbl>
    <w:p w:rsidR="009D1374" w:rsidRPr="009D1374" w:rsidRDefault="009D1374">
      <w:pPr>
        <w:rPr>
          <w:rFonts w:ascii="王漢宗中明體繁" w:eastAsia="王漢宗中明體繁"/>
          <w:sz w:val="32"/>
        </w:rPr>
      </w:pPr>
      <w:bookmarkStart w:id="0" w:name="_GoBack"/>
      <w:bookmarkEnd w:id="0"/>
    </w:p>
    <w:sectPr w:rsidR="009D1374" w:rsidRPr="009D1374" w:rsidSect="00FF6B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7CA" w:rsidRDefault="006E47CA" w:rsidP="00F2621E">
      <w:r>
        <w:separator/>
      </w:r>
    </w:p>
  </w:endnote>
  <w:endnote w:type="continuationSeparator" w:id="1">
    <w:p w:rsidR="006E47CA" w:rsidRDefault="006E47CA" w:rsidP="00F26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中明體繁">
    <w:altName w:val="MissingLinks"/>
    <w:charset w:val="88"/>
    <w:family w:val="roman"/>
    <w:pitch w:val="variable"/>
    <w:sig w:usb0="00000000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7CA" w:rsidRDefault="006E47CA" w:rsidP="00F2621E">
      <w:r>
        <w:separator/>
      </w:r>
    </w:p>
  </w:footnote>
  <w:footnote w:type="continuationSeparator" w:id="1">
    <w:p w:rsidR="006E47CA" w:rsidRDefault="006E47CA" w:rsidP="00F26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434"/>
    <w:rsid w:val="00115434"/>
    <w:rsid w:val="006E47CA"/>
    <w:rsid w:val="00890133"/>
    <w:rsid w:val="00997E5A"/>
    <w:rsid w:val="009B01EC"/>
    <w:rsid w:val="009D1374"/>
    <w:rsid w:val="00C07B06"/>
    <w:rsid w:val="00F2621E"/>
    <w:rsid w:val="00FF6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1374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F26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2621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26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2621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13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224</Words>
  <Characters>1281</Characters>
  <Application>Microsoft Office Word</Application>
  <DocSecurity>0</DocSecurity>
  <Lines>10</Lines>
  <Paragraphs>3</Paragraphs>
  <ScaleCrop>false</ScaleCrop>
  <Company>Sky123.Org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</cp:revision>
  <dcterms:created xsi:type="dcterms:W3CDTF">2017-07-25T04:13:00Z</dcterms:created>
  <dcterms:modified xsi:type="dcterms:W3CDTF">2021-10-07T07:01:00Z</dcterms:modified>
</cp:coreProperties>
</file>